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9D68D7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6.45pt;margin-top:12.4pt;width:51.75pt;height:27.3pt;z-index:251660288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57F7F" w:rsidRPr="00F57F7F" w:rsidRDefault="000605A4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</w:t>
                  </w:r>
                  <w:r w:rsidR="00EA4244">
                    <w:rPr>
                      <w:b/>
                      <w:sz w:val="36"/>
                    </w:rPr>
                    <w:t>14</w:t>
                  </w:r>
                </w:p>
              </w:txbxContent>
            </v:textbox>
          </v:shape>
        </w:pict>
      </w:r>
    </w:p>
    <w:p w:rsidR="000519BD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                    </w:t>
      </w:r>
    </w:p>
    <w:p w:rsidR="00B434EF" w:rsidRPr="009D68D7" w:rsidRDefault="000519BD" w:rsidP="000519BD">
      <w:pPr>
        <w:shd w:val="clear" w:color="auto" w:fill="FFFFFF"/>
        <w:spacing w:after="150" w:line="255" w:lineRule="atLeast"/>
        <w:ind w:left="1985"/>
        <w:rPr>
          <w:rFonts w:ascii="Arial Rounded MT Bold" w:eastAsia="Times New Roman" w:hAnsi="Arial Rounded MT Bold" w:cs="Times New Roman"/>
          <w:b/>
          <w:bCs/>
          <w:i/>
          <w:color w:val="130A06"/>
          <w:sz w:val="20"/>
          <w:szCs w:val="20"/>
          <w:lang w:eastAsia="pt-PT"/>
        </w:rPr>
      </w:pPr>
      <w:r w:rsidRPr="009D68D7">
        <w:rPr>
          <w:rStyle w:val="SubtleReference"/>
          <w:rFonts w:ascii="Arial Rounded MT Bold" w:hAnsi="Arial Rounded MT Bold"/>
          <w:b/>
          <w:color w:val="E36C0A" w:themeColor="accent6" w:themeShade="BF"/>
          <w:sz w:val="40"/>
          <w:highlight w:val="yellow"/>
          <w:u w:val="none"/>
        </w:rPr>
        <w:t>EUCARISTIA FONTE DE VIDA</w:t>
      </w:r>
    </w:p>
    <w:p w:rsidR="000605A4" w:rsidRDefault="000605A4" w:rsidP="000605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0605A4" w:rsidRDefault="000605A4" w:rsidP="000605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0519BD" w:rsidRDefault="000519BD" w:rsidP="009D68D7">
      <w:pPr>
        <w:spacing w:after="0" w:line="240" w:lineRule="auto"/>
        <w:rPr>
          <w:rFonts w:ascii="Arial" w:eastAsia="Times New Roman" w:hAnsi="Arial" w:cs="Arial"/>
          <w:b/>
          <w:bCs/>
          <w:color w:val="4E4E4E"/>
          <w:sz w:val="44"/>
          <w:lang w:eastAsia="pt-PT"/>
        </w:rPr>
      </w:pP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Eucaristia</w:t>
      </w:r>
      <w:proofErr w:type="spellEnd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 xml:space="preserve"> fonte de vida.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Eucaristia</w:t>
      </w:r>
      <w:proofErr w:type="spellEnd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fogo</w:t>
      </w:r>
      <w:proofErr w:type="spellEnd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 xml:space="preserve"> </w:t>
      </w:r>
      <w:proofErr w:type="gram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 xml:space="preserve">de </w:t>
      </w: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amor</w:t>
      </w:r>
      <w:proofErr w:type="spellEnd"/>
      <w:proofErr w:type="gramEnd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.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Eucaristia</w:t>
      </w:r>
      <w:proofErr w:type="spellEnd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palavra</w:t>
      </w:r>
      <w:proofErr w:type="spellEnd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 xml:space="preserve"> e </w:t>
      </w: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pão</w:t>
      </w:r>
      <w:proofErr w:type="spellEnd"/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Eucaristia</w:t>
      </w:r>
      <w:proofErr w:type="spellEnd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Cristo</w:t>
      </w:r>
      <w:proofErr w:type="spellEnd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Senhor</w:t>
      </w:r>
      <w:proofErr w:type="spellEnd"/>
      <w:r w:rsidRPr="009D68D7"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  <w:t>.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</w:pP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pão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partido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e 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vinho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novo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São 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fermento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que nos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faz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povo</w:t>
      </w:r>
      <w:proofErr w:type="spellEnd"/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Somos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Igreja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povo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chamado</w:t>
      </w:r>
      <w:proofErr w:type="spellEnd"/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Corpo de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Cristo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dom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partilhado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.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bCs/>
          <w:sz w:val="36"/>
          <w:lang w:val="fr-FR" w:eastAsia="pt-PT"/>
        </w:rPr>
      </w:pP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A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Água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viva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do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Evangelho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Em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nós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transforma 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homem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velho</w:t>
      </w:r>
      <w:proofErr w:type="spellEnd"/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Somos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no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mundo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o sal e a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luz</w:t>
      </w:r>
      <w:proofErr w:type="spellEnd"/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Cristo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é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palavra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que nos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conduz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.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É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refeição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Cristo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Senhor</w:t>
      </w:r>
      <w:proofErr w:type="spellEnd"/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É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Comunhão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no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Seu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Amor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.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Eis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banquete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da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Páscoa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Nova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alimento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que nos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renova</w:t>
      </w:r>
      <w:proofErr w:type="spellEnd"/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Ao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partilharmos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o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Pão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da Mesa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A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nossa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esperança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é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chama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acesa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.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Há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fome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e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sede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</w:t>
      </w:r>
      <w:proofErr w:type="gram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de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Amor</w:t>
      </w:r>
      <w:proofErr w:type="spellEnd"/>
      <w:proofErr w:type="gram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e Paz:</w:t>
      </w:r>
    </w:p>
    <w:p w:rsidR="009D68D7" w:rsidRPr="009D68D7" w:rsidRDefault="009D68D7" w:rsidP="009D68D7">
      <w:pPr>
        <w:spacing w:after="0"/>
        <w:ind w:firstLine="993"/>
        <w:rPr>
          <w:rFonts w:ascii="Arial Rounded MT Bold" w:eastAsia="Times New Roman" w:hAnsi="Arial Rounded MT Bold" w:cs="Times New Roman"/>
          <w:b/>
          <w:sz w:val="36"/>
          <w:lang w:val="fr-FR" w:eastAsia="pt-PT"/>
        </w:rPr>
      </w:pP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Libertadores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,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Cristo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 xml:space="preserve"> nos </w:t>
      </w:r>
      <w:proofErr w:type="spellStart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faz</w:t>
      </w:r>
      <w:proofErr w:type="spellEnd"/>
      <w:r w:rsidRPr="009D68D7">
        <w:rPr>
          <w:rFonts w:ascii="Arial Rounded MT Bold" w:eastAsia="Times New Roman" w:hAnsi="Arial Rounded MT Bold" w:cs="Times New Roman"/>
          <w:b/>
          <w:sz w:val="36"/>
          <w:lang w:val="fr-FR" w:eastAsia="pt-PT"/>
        </w:rPr>
        <w:t>.</w:t>
      </w:r>
    </w:p>
    <w:p w:rsidR="000605A4" w:rsidRPr="009D68D7" w:rsidRDefault="000605A4" w:rsidP="009D68D7">
      <w:pPr>
        <w:autoSpaceDE w:val="0"/>
        <w:autoSpaceDN w:val="0"/>
        <w:adjustRightInd w:val="0"/>
        <w:spacing w:after="0"/>
        <w:ind w:left="1134" w:firstLine="993"/>
        <w:rPr>
          <w:rFonts w:ascii="Arial Rounded MT Bold" w:hAnsi="Arial Rounded MT Bold" w:cs="Arial Narrow"/>
          <w:b/>
          <w:szCs w:val="20"/>
        </w:rPr>
      </w:pPr>
      <w:bookmarkStart w:id="0" w:name="_GoBack"/>
      <w:bookmarkEnd w:id="0"/>
    </w:p>
    <w:sectPr w:rsidR="000605A4" w:rsidRPr="009D68D7" w:rsidSect="00CB2025">
      <w:pgSz w:w="11906" w:h="16838"/>
      <w:pgMar w:top="0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267ED"/>
    <w:rsid w:val="0005003C"/>
    <w:rsid w:val="000519BD"/>
    <w:rsid w:val="000605A4"/>
    <w:rsid w:val="000B3E86"/>
    <w:rsid w:val="000C0D7E"/>
    <w:rsid w:val="000C51D5"/>
    <w:rsid w:val="0013031F"/>
    <w:rsid w:val="00143D95"/>
    <w:rsid w:val="00177A59"/>
    <w:rsid w:val="00184B0C"/>
    <w:rsid w:val="001A1818"/>
    <w:rsid w:val="001F2568"/>
    <w:rsid w:val="003920CF"/>
    <w:rsid w:val="00486C4B"/>
    <w:rsid w:val="004A11E3"/>
    <w:rsid w:val="004C3747"/>
    <w:rsid w:val="004C78FD"/>
    <w:rsid w:val="004F5E1D"/>
    <w:rsid w:val="005F27B7"/>
    <w:rsid w:val="00791803"/>
    <w:rsid w:val="007D7F3A"/>
    <w:rsid w:val="008C451D"/>
    <w:rsid w:val="00975098"/>
    <w:rsid w:val="009A5B67"/>
    <w:rsid w:val="009D68D7"/>
    <w:rsid w:val="00A34C94"/>
    <w:rsid w:val="00A90469"/>
    <w:rsid w:val="00AB107E"/>
    <w:rsid w:val="00AE4A85"/>
    <w:rsid w:val="00AE5C89"/>
    <w:rsid w:val="00AE69AB"/>
    <w:rsid w:val="00B06E2A"/>
    <w:rsid w:val="00B23B3F"/>
    <w:rsid w:val="00B434EF"/>
    <w:rsid w:val="00B9421C"/>
    <w:rsid w:val="00BC2C14"/>
    <w:rsid w:val="00BE618F"/>
    <w:rsid w:val="00BF73F4"/>
    <w:rsid w:val="00C52474"/>
    <w:rsid w:val="00C62A96"/>
    <w:rsid w:val="00CA7B74"/>
    <w:rsid w:val="00CB2025"/>
    <w:rsid w:val="00D4645A"/>
    <w:rsid w:val="00DD614A"/>
    <w:rsid w:val="00E05EAB"/>
    <w:rsid w:val="00EA4244"/>
    <w:rsid w:val="00F57F7F"/>
    <w:rsid w:val="00F6418F"/>
    <w:rsid w:val="00FA05C5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2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C1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4196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1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3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4</cp:revision>
  <dcterms:created xsi:type="dcterms:W3CDTF">2011-08-19T22:09:00Z</dcterms:created>
  <dcterms:modified xsi:type="dcterms:W3CDTF">2012-01-18T11:27:00Z</dcterms:modified>
</cp:coreProperties>
</file>